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05" w:rsidRDefault="00E36205" w:rsidP="00E36205">
      <w:pPr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 xml:space="preserve">附件1：线上送审申报人员操作说明书 </w:t>
      </w:r>
    </w:p>
    <w:p w:rsidR="00E36205" w:rsidRDefault="00E36205" w:rsidP="00E36205">
      <w:pPr>
        <w:spacing w:line="360" w:lineRule="auto"/>
        <w:outlineLvl w:val="0"/>
        <w:rPr>
          <w:rFonts w:ascii="微软雅黑" w:eastAsia="微软雅黑" w:hAnsi="微软雅黑" w:cs="微软雅黑"/>
          <w:b/>
          <w:sz w:val="36"/>
          <w:szCs w:val="36"/>
        </w:rPr>
      </w:pPr>
    </w:p>
    <w:p w:rsidR="00E36205" w:rsidRDefault="00E36205" w:rsidP="00E36205">
      <w:pPr>
        <w:spacing w:line="360" w:lineRule="auto"/>
        <w:outlineLvl w:val="0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一、注册</w:t>
      </w:r>
    </w:p>
    <w:p w:rsidR="00E36205" w:rsidRDefault="00E36205" w:rsidP="00E36205">
      <w:pPr>
        <w:widowControl/>
        <w:spacing w:line="360" w:lineRule="auto"/>
        <w:ind w:firstLineChars="200" w:firstLine="560"/>
        <w:jc w:val="left"/>
        <w:rPr>
          <w:rStyle w:val="a4"/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注册地址：</w:t>
      </w:r>
      <w:hyperlink r:id="rId4" w:history="1">
        <w:r>
          <w:rPr>
            <w:rStyle w:val="a4"/>
            <w:rFonts w:ascii="微软雅黑" w:eastAsia="微软雅黑" w:hAnsi="微软雅黑" w:cs="微软雅黑" w:hint="eastAsia"/>
            <w:sz w:val="28"/>
            <w:szCs w:val="28"/>
          </w:rPr>
          <w:t>http://ps.kooci.net</w:t>
        </w:r>
      </w:hyperlink>
    </w:p>
    <w:p w:rsidR="00E36205" w:rsidRDefault="00E36205" w:rsidP="00E36205">
      <w:pPr>
        <w:widowControl/>
        <w:spacing w:line="360" w:lineRule="auto"/>
        <w:ind w:firstLineChars="200" w:firstLine="560"/>
        <w:jc w:val="left"/>
        <w:rPr>
          <w:rStyle w:val="a4"/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Style w:val="a4"/>
          <w:rFonts w:ascii="微软雅黑" w:eastAsia="微软雅黑" w:hAnsi="微软雅黑" w:cs="微软雅黑" w:hint="eastAsia"/>
          <w:color w:val="FF0000"/>
          <w:sz w:val="28"/>
          <w:szCs w:val="28"/>
        </w:rPr>
        <w:t>*请</w:t>
      </w:r>
      <w:proofErr w:type="gramStart"/>
      <w:r>
        <w:rPr>
          <w:rStyle w:val="a4"/>
          <w:rFonts w:ascii="微软雅黑" w:eastAsia="微软雅黑" w:hAnsi="微软雅黑" w:cs="微软雅黑" w:hint="eastAsia"/>
          <w:color w:val="FF0000"/>
          <w:sz w:val="28"/>
          <w:szCs w:val="28"/>
        </w:rPr>
        <w:t>使用谷歌浏览器</w:t>
      </w:r>
      <w:proofErr w:type="gramEnd"/>
      <w:r>
        <w:rPr>
          <w:rStyle w:val="a4"/>
          <w:rFonts w:ascii="微软雅黑" w:eastAsia="微软雅黑" w:hAnsi="微软雅黑" w:cs="微软雅黑" w:hint="eastAsia"/>
          <w:color w:val="FF0000"/>
          <w:sz w:val="28"/>
          <w:szCs w:val="28"/>
        </w:rPr>
        <w:t>或360</w:t>
      </w:r>
      <w:proofErr w:type="gramStart"/>
      <w:r>
        <w:rPr>
          <w:rStyle w:val="a4"/>
          <w:rFonts w:ascii="微软雅黑" w:eastAsia="微软雅黑" w:hAnsi="微软雅黑" w:cs="微软雅黑" w:hint="eastAsia"/>
          <w:color w:val="FF0000"/>
          <w:sz w:val="28"/>
          <w:szCs w:val="28"/>
        </w:rPr>
        <w:t>极</w:t>
      </w:r>
      <w:proofErr w:type="gramEnd"/>
      <w:r>
        <w:rPr>
          <w:rStyle w:val="a4"/>
          <w:rFonts w:ascii="微软雅黑" w:eastAsia="微软雅黑" w:hAnsi="微软雅黑" w:cs="微软雅黑" w:hint="eastAsia"/>
          <w:color w:val="FF0000"/>
          <w:sz w:val="28"/>
          <w:szCs w:val="28"/>
        </w:rPr>
        <w:t>速模式！</w:t>
      </w:r>
    </w:p>
    <w:p w:rsidR="00E36205" w:rsidRDefault="00E36205" w:rsidP="00E36205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803265" cy="3129280"/>
            <wp:effectExtent l="0" t="0" r="698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05" w:rsidRDefault="00E36205" w:rsidP="00E36205">
      <w:pPr>
        <w:rPr>
          <w:rFonts w:ascii="微软雅黑" w:eastAsia="微软雅黑" w:hAnsi="微软雅黑" w:cs="微软雅黑"/>
        </w:rPr>
      </w:pPr>
    </w:p>
    <w:p w:rsidR="00E36205" w:rsidRDefault="00E36205" w:rsidP="00E36205">
      <w:pPr>
        <w:spacing w:line="400" w:lineRule="exact"/>
        <w:jc w:val="left"/>
      </w:pPr>
      <w:r>
        <w:rPr>
          <w:rFonts w:hint="eastAsia"/>
          <w:sz w:val="24"/>
          <w:szCs w:val="24"/>
        </w:rPr>
        <w:t>点击“注册”，输入手机号、验证码，点击“下一步”</w:t>
      </w:r>
    </w:p>
    <w:p w:rsidR="00E36205" w:rsidRDefault="00E36205" w:rsidP="00E36205">
      <w:r>
        <w:rPr>
          <w:noProof/>
        </w:rPr>
        <w:drawing>
          <wp:inline distT="0" distB="0" distL="114935" distR="114935">
            <wp:extent cx="5937250" cy="2670175"/>
            <wp:effectExtent l="0" t="0" r="635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05" w:rsidRDefault="00E36205" w:rsidP="00E36205"/>
    <w:p w:rsidR="00E36205" w:rsidRDefault="00E36205" w:rsidP="00E36205">
      <w:r>
        <w:rPr>
          <w:rFonts w:hint="eastAsia"/>
        </w:rPr>
        <w:lastRenderedPageBreak/>
        <w:t>完善基本信息后，注册成功。</w:t>
      </w:r>
    </w:p>
    <w:p w:rsidR="00E36205" w:rsidRDefault="00E36205" w:rsidP="00E36205">
      <w:pPr>
        <w:rPr>
          <w:b/>
          <w:color w:val="FF0000"/>
        </w:rPr>
      </w:pPr>
      <w:r>
        <w:rPr>
          <w:rFonts w:hint="eastAsia"/>
          <w:b/>
          <w:color w:val="FF0000"/>
        </w:rPr>
        <w:t>注意请填写完整个人的基本信息，否则可能会影响后期送审。</w:t>
      </w:r>
    </w:p>
    <w:p w:rsidR="00E36205" w:rsidRDefault="00E36205" w:rsidP="00E36205">
      <w:r>
        <w:rPr>
          <w:noProof/>
        </w:rPr>
        <w:drawing>
          <wp:inline distT="0" distB="0" distL="114300" distR="114300">
            <wp:extent cx="5265420" cy="2565400"/>
            <wp:effectExtent l="0" t="0" r="1778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05" w:rsidRDefault="00E36205" w:rsidP="00E36205"/>
    <w:p w:rsidR="00E36205" w:rsidRDefault="00E36205" w:rsidP="00E36205">
      <w:pPr>
        <w:spacing w:line="360" w:lineRule="auto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二、登录系统</w:t>
      </w:r>
    </w:p>
    <w:p w:rsidR="00E36205" w:rsidRDefault="00E36205" w:rsidP="00E362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1、使用注册手机号、密码进行登录</w:t>
      </w:r>
    </w:p>
    <w:p w:rsidR="00E36205" w:rsidRDefault="00E36205" w:rsidP="00E362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2、维护信息——在此处维护个人的基本信息。</w:t>
      </w:r>
    </w:p>
    <w:p w:rsidR="00E36205" w:rsidRDefault="00E36205" w:rsidP="00E36205"/>
    <w:p w:rsidR="00E36205" w:rsidRDefault="00E36205" w:rsidP="00E36205">
      <w:r>
        <w:rPr>
          <w:noProof/>
        </w:rPr>
        <w:drawing>
          <wp:inline distT="0" distB="0" distL="114300" distR="114300">
            <wp:extent cx="5266055" cy="2351405"/>
            <wp:effectExtent l="0" t="0" r="1714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05" w:rsidRDefault="00E36205" w:rsidP="00E36205">
      <w:pPr>
        <w:rPr>
          <w:color w:val="FF0000"/>
        </w:rPr>
      </w:pPr>
    </w:p>
    <w:p w:rsidR="00E36205" w:rsidRDefault="00E36205" w:rsidP="00E36205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注意事项：</w:t>
      </w:r>
    </w:p>
    <w:p w:rsidR="00E36205" w:rsidRDefault="00E36205" w:rsidP="00E36205">
      <w:pPr>
        <w:rPr>
          <w:color w:val="FF0000"/>
        </w:rPr>
      </w:pPr>
      <w:r>
        <w:rPr>
          <w:rFonts w:hint="eastAsia"/>
          <w:color w:val="FF0000"/>
        </w:rPr>
        <w:t>教管系列现职称选择：一级码 - 科学研究人员</w:t>
      </w:r>
    </w:p>
    <w:p w:rsidR="00E36205" w:rsidRDefault="00E36205" w:rsidP="00E36205">
      <w:r>
        <w:rPr>
          <w:noProof/>
        </w:rPr>
        <w:lastRenderedPageBreak/>
        <w:drawing>
          <wp:inline distT="0" distB="0" distL="0" distR="0">
            <wp:extent cx="5274310" cy="1235075"/>
            <wp:effectExtent l="0" t="0" r="8890" b="9525"/>
            <wp:docPr id="9" name="图片 9" descr="C:\Users\Administrator.USER-20191009JT\Documents\Tencent Files\329918058\Image\C2C\Image1\XXJRF{SUR~N6$K{IPJDT%$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.USER-20191009JT\Documents\Tencent Files\329918058\Image\C2C\Image1\XXJRF{SUR~N6$K{IPJDT%$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05" w:rsidRDefault="00E36205" w:rsidP="00E36205"/>
    <w:p w:rsidR="00E36205" w:rsidRDefault="00E36205" w:rsidP="00E362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3、查看任务——查看到人才资源部发布的本次送审任务及注意事项，上传同行送审材料。</w:t>
      </w:r>
    </w:p>
    <w:p w:rsidR="00E36205" w:rsidRDefault="00E36205" w:rsidP="00E36205">
      <w:pPr>
        <w:ind w:firstLine="420"/>
        <w:rPr>
          <w:rFonts w:ascii="仿宋_GB2312" w:hAnsi="宋体"/>
          <w:color w:val="FF0000"/>
          <w:szCs w:val="32"/>
        </w:rPr>
      </w:pPr>
      <w:r>
        <w:rPr>
          <w:rFonts w:ascii="仿宋_GB2312" w:hAnsi="宋体" w:hint="eastAsia"/>
          <w:color w:val="FF0000"/>
          <w:szCs w:val="32"/>
        </w:rPr>
        <w:t>申报人把代表作</w:t>
      </w:r>
      <w:r>
        <w:rPr>
          <w:rFonts w:ascii="仿宋_GB2312" w:hAnsi="宋体" w:hint="eastAsia"/>
          <w:color w:val="FF0000"/>
          <w:szCs w:val="32"/>
        </w:rPr>
        <w:t>PDF</w:t>
      </w:r>
      <w:r>
        <w:rPr>
          <w:rFonts w:ascii="仿宋_GB2312" w:hAnsi="宋体" w:hint="eastAsia"/>
          <w:color w:val="FF0000"/>
          <w:szCs w:val="32"/>
        </w:rPr>
        <w:t>以名称命名，如下图所示：</w:t>
      </w:r>
    </w:p>
    <w:p w:rsidR="00E36205" w:rsidRDefault="00E36205" w:rsidP="00E36205">
      <w:pPr>
        <w:ind w:firstLine="420"/>
        <w:rPr>
          <w:rFonts w:ascii="仿宋_GB2312" w:hAnsi="宋体"/>
          <w:szCs w:val="32"/>
        </w:rPr>
      </w:pPr>
    </w:p>
    <w:p w:rsidR="00E36205" w:rsidRDefault="00E36205" w:rsidP="00E36205">
      <w:pPr>
        <w:rPr>
          <w:rFonts w:ascii="仿宋_GB2312" w:hAnsi="宋体"/>
          <w:szCs w:val="32"/>
        </w:rPr>
      </w:pPr>
      <w:r>
        <w:rPr>
          <w:noProof/>
        </w:rPr>
        <w:drawing>
          <wp:inline distT="0" distB="0" distL="0" distR="0">
            <wp:extent cx="4285615" cy="942340"/>
            <wp:effectExtent l="0" t="0" r="6985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71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205" w:rsidRDefault="00E36205" w:rsidP="00E36205">
      <w:r>
        <w:rPr>
          <w:rFonts w:hint="eastAsia"/>
          <w:sz w:val="28"/>
          <w:szCs w:val="28"/>
        </w:rPr>
        <w:t>选择级别（正高级或副高级），阅读本次同行送审材料上</w:t>
      </w:r>
      <w:proofErr w:type="gramStart"/>
      <w:r>
        <w:rPr>
          <w:rFonts w:hint="eastAsia"/>
          <w:sz w:val="28"/>
          <w:szCs w:val="28"/>
        </w:rPr>
        <w:t>传注意</w:t>
      </w:r>
      <w:proofErr w:type="gramEnd"/>
      <w:r>
        <w:rPr>
          <w:rFonts w:hint="eastAsia"/>
          <w:sz w:val="28"/>
          <w:szCs w:val="28"/>
        </w:rPr>
        <w:t>事项，点击上传按钮上</w:t>
      </w:r>
      <w:proofErr w:type="gramStart"/>
      <w:r>
        <w:rPr>
          <w:rFonts w:hint="eastAsia"/>
          <w:sz w:val="28"/>
          <w:szCs w:val="28"/>
        </w:rPr>
        <w:t>传本次</w:t>
      </w:r>
      <w:proofErr w:type="gramEnd"/>
      <w:r>
        <w:rPr>
          <w:rFonts w:hint="eastAsia"/>
          <w:sz w:val="28"/>
          <w:szCs w:val="28"/>
        </w:rPr>
        <w:t>同行送审材料，此处只允许上传PDF格式的文件，保存后点击 “提交”，即申报成功。</w:t>
      </w:r>
    </w:p>
    <w:p w:rsidR="00E36205" w:rsidRDefault="00E36205" w:rsidP="00E36205">
      <w:r>
        <w:rPr>
          <w:noProof/>
        </w:rPr>
        <w:drawing>
          <wp:inline distT="0" distB="0" distL="0" distR="0">
            <wp:extent cx="5274310" cy="1412875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205" w:rsidRDefault="00E36205" w:rsidP="00E36205"/>
    <w:p w:rsidR="00E36205" w:rsidRDefault="00E36205" w:rsidP="00E36205"/>
    <w:p w:rsidR="00E36205" w:rsidRDefault="00E36205" w:rsidP="00E36205">
      <w:pPr>
        <w:rPr>
          <w:rFonts w:ascii="微软雅黑" w:eastAsia="微软雅黑" w:hAnsi="微软雅黑" w:cs="微软雅黑"/>
          <w:color w:val="000000" w:themeColor="text1"/>
        </w:rPr>
      </w:pPr>
    </w:p>
    <w:p w:rsidR="00DE313E" w:rsidRDefault="00DE313E"/>
    <w:sectPr w:rsidR="00DE313E" w:rsidSect="00E16A7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783072"/>
    </w:sdtPr>
    <w:sdtEndPr/>
    <w:sdtContent>
      <w:p w:rsidR="00E16A7D" w:rsidRDefault="00E362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205">
          <w:rPr>
            <w:noProof/>
            <w:lang w:val="zh-CN"/>
          </w:rPr>
          <w:t>2</w:t>
        </w:r>
        <w:r>
          <w:fldChar w:fldCharType="end"/>
        </w:r>
      </w:p>
    </w:sdtContent>
  </w:sdt>
  <w:p w:rsidR="00E16A7D" w:rsidRDefault="00E3620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205"/>
    <w:rsid w:val="00C95385"/>
    <w:rsid w:val="00DE313E"/>
    <w:rsid w:val="00E3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6205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E36205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3620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36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ps.kooci.net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356</Characters>
  <Application>Microsoft Office Word</Application>
  <DocSecurity>0</DocSecurity>
  <Lines>2</Lines>
  <Paragraphs>1</Paragraphs>
  <ScaleCrop>false</ScaleCrop>
  <Company>HP Inc.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Zhao</dc:creator>
  <cp:lastModifiedBy>Genie Zhao</cp:lastModifiedBy>
  <cp:revision>1</cp:revision>
  <dcterms:created xsi:type="dcterms:W3CDTF">2020-04-26T07:49:00Z</dcterms:created>
  <dcterms:modified xsi:type="dcterms:W3CDTF">2020-04-26T07:49:00Z</dcterms:modified>
</cp:coreProperties>
</file>